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Ind w:w="-113" w:type="dxa"/>
        <w:tblLook w:val="04A0" w:firstRow="1" w:lastRow="0" w:firstColumn="1" w:lastColumn="0" w:noHBand="0" w:noVBand="1"/>
      </w:tblPr>
      <w:tblGrid>
        <w:gridCol w:w="4824"/>
        <w:gridCol w:w="1688"/>
        <w:gridCol w:w="2193"/>
      </w:tblGrid>
      <w:tr w:rsidR="006179B8" w:rsidRPr="00C30A3F" w14:paraId="2288C9F7" w14:textId="77777777" w:rsidTr="006179B8">
        <w:tc>
          <w:tcPr>
            <w:tcW w:w="4824" w:type="dxa"/>
          </w:tcPr>
          <w:p w14:paraId="04C1C1FA" w14:textId="77777777" w:rsidR="006179B8" w:rsidRPr="006179B8" w:rsidRDefault="006179B8" w:rsidP="006179B8">
            <w:pPr>
              <w:pStyle w:val="Arbeitblatt"/>
              <w:ind w:left="0"/>
              <w:jc w:val="left"/>
              <w:rPr>
                <w:sz w:val="24"/>
                <w:szCs w:val="24"/>
              </w:rPr>
            </w:pPr>
            <w:r w:rsidRPr="006179B8">
              <w:rPr>
                <w:sz w:val="24"/>
                <w:szCs w:val="24"/>
              </w:rPr>
              <w:t>Name:</w:t>
            </w:r>
          </w:p>
        </w:tc>
        <w:tc>
          <w:tcPr>
            <w:tcW w:w="1688" w:type="dxa"/>
          </w:tcPr>
          <w:p w14:paraId="183B4188" w14:textId="77777777" w:rsidR="006179B8" w:rsidRPr="006179B8" w:rsidRDefault="006179B8" w:rsidP="006179B8">
            <w:pPr>
              <w:pStyle w:val="Arbeitblatt"/>
              <w:ind w:left="0"/>
              <w:jc w:val="left"/>
              <w:rPr>
                <w:sz w:val="24"/>
                <w:szCs w:val="24"/>
              </w:rPr>
            </w:pPr>
            <w:r w:rsidRPr="006179B8">
              <w:rPr>
                <w:sz w:val="24"/>
                <w:szCs w:val="24"/>
              </w:rPr>
              <w:t>Klasse:</w:t>
            </w:r>
          </w:p>
        </w:tc>
        <w:tc>
          <w:tcPr>
            <w:tcW w:w="2193" w:type="dxa"/>
          </w:tcPr>
          <w:p w14:paraId="344DAA3E" w14:textId="77777777" w:rsidR="006179B8" w:rsidRPr="006179B8" w:rsidRDefault="006179B8" w:rsidP="006179B8">
            <w:pPr>
              <w:pStyle w:val="Arbeitblatt"/>
              <w:ind w:left="0"/>
              <w:jc w:val="left"/>
              <w:rPr>
                <w:sz w:val="24"/>
                <w:szCs w:val="24"/>
              </w:rPr>
            </w:pPr>
            <w:r w:rsidRPr="006179B8">
              <w:rPr>
                <w:sz w:val="24"/>
                <w:szCs w:val="24"/>
              </w:rPr>
              <w:t>Datum:</w:t>
            </w:r>
          </w:p>
        </w:tc>
      </w:tr>
    </w:tbl>
    <w:p w14:paraId="5DCADA99" w14:textId="77777777" w:rsidR="006179B8" w:rsidRDefault="006179B8" w:rsidP="006179B8">
      <w:pPr>
        <w:spacing w:line="276" w:lineRule="auto"/>
      </w:pPr>
    </w:p>
    <w:p w14:paraId="177C778B" w14:textId="42B684AA" w:rsidR="006179B8" w:rsidRPr="006179B8" w:rsidRDefault="006179B8" w:rsidP="002C66EC">
      <w:pPr>
        <w:spacing w:line="276" w:lineRule="auto"/>
        <w:jc w:val="center"/>
        <w:rPr>
          <w:rFonts w:ascii="Arial" w:hAnsi="Arial" w:cs="Arial"/>
          <w:b/>
          <w:bCs/>
          <w:sz w:val="28"/>
          <w:szCs w:val="28"/>
        </w:rPr>
      </w:pPr>
      <w:r w:rsidRPr="006179B8">
        <w:rPr>
          <w:rFonts w:ascii="Arial" w:hAnsi="Arial" w:cs="Arial"/>
          <w:b/>
          <w:bCs/>
          <w:sz w:val="28"/>
          <w:szCs w:val="28"/>
        </w:rPr>
        <w:t xml:space="preserve">V </w:t>
      </w:r>
      <w:r w:rsidR="00EF34F7">
        <w:rPr>
          <w:rFonts w:ascii="Arial" w:hAnsi="Arial" w:cs="Arial"/>
          <w:b/>
          <w:bCs/>
          <w:sz w:val="28"/>
          <w:szCs w:val="28"/>
        </w:rPr>
        <w:t>5</w:t>
      </w:r>
      <w:r w:rsidRPr="006179B8">
        <w:rPr>
          <w:rFonts w:ascii="Arial" w:hAnsi="Arial" w:cs="Arial"/>
          <w:b/>
          <w:bCs/>
          <w:sz w:val="28"/>
          <w:szCs w:val="28"/>
        </w:rPr>
        <w:t>.</w:t>
      </w:r>
      <w:r w:rsidR="001E1392">
        <w:rPr>
          <w:rFonts w:ascii="Arial" w:hAnsi="Arial" w:cs="Arial"/>
          <w:b/>
          <w:bCs/>
          <w:sz w:val="28"/>
          <w:szCs w:val="28"/>
        </w:rPr>
        <w:t>13</w:t>
      </w:r>
      <w:r w:rsidR="00AA0ECB">
        <w:rPr>
          <w:rFonts w:ascii="Arial" w:hAnsi="Arial" w:cs="Arial"/>
          <w:b/>
          <w:bCs/>
          <w:sz w:val="28"/>
          <w:szCs w:val="28"/>
        </w:rPr>
        <w:t xml:space="preserve"> </w:t>
      </w:r>
      <w:r w:rsidR="001E1392">
        <w:rPr>
          <w:rFonts w:ascii="Arial" w:hAnsi="Arial" w:cs="Arial"/>
          <w:b/>
          <w:bCs/>
          <w:sz w:val="28"/>
          <w:szCs w:val="28"/>
        </w:rPr>
        <w:t>Zauberei?</w:t>
      </w:r>
    </w:p>
    <w:p w14:paraId="5BAE5F69" w14:textId="77777777" w:rsidR="00B05861" w:rsidRPr="00B05861" w:rsidRDefault="00B05861" w:rsidP="00B05861">
      <w:pPr>
        <w:spacing w:after="0" w:line="276" w:lineRule="auto"/>
        <w:rPr>
          <w:rFonts w:ascii="Arial" w:hAnsi="Arial" w:cs="Arial"/>
          <w:b/>
          <w:bCs/>
        </w:rPr>
      </w:pPr>
      <w:r w:rsidRPr="00B05861">
        <w:rPr>
          <w:rFonts w:ascii="Arial" w:hAnsi="Arial" w:cs="Arial"/>
          <w:b/>
          <w:bCs/>
        </w:rPr>
        <w:t>Geräte:</w:t>
      </w:r>
    </w:p>
    <w:p w14:paraId="73500C6F" w14:textId="77777777" w:rsidR="001E1392" w:rsidRPr="001E1392" w:rsidRDefault="001E1392" w:rsidP="001E1392">
      <w:pPr>
        <w:numPr>
          <w:ilvl w:val="0"/>
          <w:numId w:val="1"/>
        </w:numPr>
        <w:tabs>
          <w:tab w:val="clear" w:pos="648"/>
          <w:tab w:val="num" w:pos="1080"/>
        </w:tabs>
        <w:spacing w:after="0" w:line="276" w:lineRule="auto"/>
        <w:rPr>
          <w:rFonts w:ascii="Arial" w:hAnsi="Arial" w:cs="Arial"/>
          <w:bCs/>
        </w:rPr>
      </w:pPr>
      <w:r w:rsidRPr="001E1392">
        <w:rPr>
          <w:rFonts w:ascii="Arial" w:hAnsi="Arial" w:cs="Arial"/>
          <w:bCs/>
        </w:rPr>
        <w:t>2 hohe 150-mL-Bechergläser</w:t>
      </w:r>
    </w:p>
    <w:p w14:paraId="60F9FED3" w14:textId="77777777" w:rsidR="001E1392" w:rsidRPr="001E1392" w:rsidRDefault="001E1392" w:rsidP="001E1392">
      <w:pPr>
        <w:numPr>
          <w:ilvl w:val="0"/>
          <w:numId w:val="1"/>
        </w:numPr>
        <w:tabs>
          <w:tab w:val="clear" w:pos="648"/>
          <w:tab w:val="num" w:pos="1080"/>
        </w:tabs>
        <w:spacing w:after="0" w:line="276" w:lineRule="auto"/>
        <w:rPr>
          <w:rFonts w:ascii="Arial" w:hAnsi="Arial" w:cs="Arial"/>
          <w:bCs/>
        </w:rPr>
      </w:pPr>
      <w:r w:rsidRPr="001E1392">
        <w:rPr>
          <w:rFonts w:ascii="Arial" w:hAnsi="Arial" w:cs="Arial"/>
          <w:bCs/>
        </w:rPr>
        <w:t>Teelicht</w:t>
      </w:r>
    </w:p>
    <w:p w14:paraId="71B1D245" w14:textId="77777777" w:rsidR="001E1392" w:rsidRPr="001E1392" w:rsidRDefault="001E1392" w:rsidP="001E1392">
      <w:pPr>
        <w:numPr>
          <w:ilvl w:val="0"/>
          <w:numId w:val="1"/>
        </w:numPr>
        <w:tabs>
          <w:tab w:val="clear" w:pos="648"/>
          <w:tab w:val="num" w:pos="1080"/>
        </w:tabs>
        <w:spacing w:after="0" w:line="276" w:lineRule="auto"/>
        <w:rPr>
          <w:rFonts w:ascii="Arial" w:hAnsi="Arial" w:cs="Arial"/>
          <w:bCs/>
        </w:rPr>
      </w:pPr>
      <w:r w:rsidRPr="001E1392">
        <w:rPr>
          <w:rFonts w:ascii="Arial" w:hAnsi="Arial" w:cs="Arial"/>
          <w:bCs/>
        </w:rPr>
        <w:t>Stabfeuerzeug</w:t>
      </w:r>
    </w:p>
    <w:p w14:paraId="14FACDFC" w14:textId="77777777" w:rsidR="00AA0ECB" w:rsidRDefault="00AA0ECB" w:rsidP="00EF34F7">
      <w:pPr>
        <w:spacing w:after="0" w:line="276" w:lineRule="auto"/>
        <w:rPr>
          <w:rFonts w:ascii="Arial" w:hAnsi="Arial" w:cs="Arial"/>
          <w:bCs/>
        </w:rPr>
      </w:pPr>
    </w:p>
    <w:p w14:paraId="29E117BB" w14:textId="4DF04102" w:rsidR="00EF34F7" w:rsidRPr="00EF34F7" w:rsidRDefault="00EF34F7" w:rsidP="00EF34F7">
      <w:pPr>
        <w:spacing w:after="0" w:line="276" w:lineRule="auto"/>
        <w:rPr>
          <w:rFonts w:ascii="Arial" w:hAnsi="Arial" w:cs="Arial"/>
          <w:b/>
        </w:rPr>
      </w:pPr>
      <w:r w:rsidRPr="00EF34F7">
        <w:rPr>
          <w:rFonts w:ascii="Arial" w:hAnsi="Arial" w:cs="Arial"/>
          <w:b/>
        </w:rPr>
        <w:t>Chemikalien:</w:t>
      </w:r>
    </w:p>
    <w:p w14:paraId="3BA7B74C" w14:textId="58EA2A87" w:rsidR="007C00E4" w:rsidRDefault="001E1392" w:rsidP="00EF34F7">
      <w:pPr>
        <w:numPr>
          <w:ilvl w:val="0"/>
          <w:numId w:val="1"/>
        </w:numPr>
        <w:tabs>
          <w:tab w:val="clear" w:pos="648"/>
          <w:tab w:val="num" w:pos="1080"/>
        </w:tabs>
        <w:spacing w:after="0" w:line="276" w:lineRule="auto"/>
        <w:rPr>
          <w:rFonts w:ascii="Arial" w:hAnsi="Arial" w:cs="Arial"/>
          <w:bCs/>
        </w:rPr>
      </w:pPr>
      <w:r>
        <w:rPr>
          <w:rFonts w:ascii="Arial" w:hAnsi="Arial" w:cs="Arial"/>
          <w:bCs/>
        </w:rPr>
        <w:t>Kohlenstoffdioxid</w:t>
      </w:r>
    </w:p>
    <w:p w14:paraId="118B48F6" w14:textId="77777777" w:rsidR="007C00E4" w:rsidRDefault="007C00E4" w:rsidP="009824F0">
      <w:pPr>
        <w:spacing w:after="0" w:line="276" w:lineRule="auto"/>
        <w:rPr>
          <w:rFonts w:ascii="Arial" w:hAnsi="Arial" w:cs="Arial"/>
          <w:b/>
        </w:rPr>
      </w:pPr>
    </w:p>
    <w:p w14:paraId="47273623" w14:textId="2A4369F1" w:rsidR="009824F0" w:rsidRDefault="009824F0" w:rsidP="00AB7F49">
      <w:pPr>
        <w:spacing w:line="276" w:lineRule="auto"/>
        <w:rPr>
          <w:rFonts w:ascii="Arial" w:hAnsi="Arial" w:cs="Arial"/>
          <w:b/>
        </w:rPr>
      </w:pPr>
      <w:r w:rsidRPr="009824F0">
        <w:rPr>
          <w:rFonts w:ascii="Arial" w:hAnsi="Arial" w:cs="Arial"/>
          <w:b/>
        </w:rPr>
        <w:t>Durchführung:</w:t>
      </w:r>
    </w:p>
    <w:p w14:paraId="23C0082D" w14:textId="77777777" w:rsidR="001E1392" w:rsidRPr="001E1392" w:rsidRDefault="001E1392" w:rsidP="00AB7F49">
      <w:pPr>
        <w:numPr>
          <w:ilvl w:val="0"/>
          <w:numId w:val="3"/>
        </w:numPr>
        <w:tabs>
          <w:tab w:val="clear" w:pos="720"/>
          <w:tab w:val="num" w:pos="1080"/>
        </w:tabs>
        <w:rPr>
          <w:rFonts w:ascii="Arial" w:hAnsi="Arial" w:cs="Arial"/>
          <w:bCs/>
        </w:rPr>
      </w:pPr>
      <w:r w:rsidRPr="001E1392">
        <w:rPr>
          <w:rFonts w:ascii="Arial" w:hAnsi="Arial" w:cs="Arial"/>
          <w:bCs/>
        </w:rPr>
        <w:t>Befülle ein Becherglas mit Kohlenstoffdioxid.</w:t>
      </w:r>
    </w:p>
    <w:p w14:paraId="19066CA2" w14:textId="77777777" w:rsidR="001E1392" w:rsidRPr="001E1392" w:rsidRDefault="001E1392" w:rsidP="00AB7F49">
      <w:pPr>
        <w:numPr>
          <w:ilvl w:val="0"/>
          <w:numId w:val="3"/>
        </w:numPr>
        <w:tabs>
          <w:tab w:val="clear" w:pos="720"/>
          <w:tab w:val="num" w:pos="1080"/>
        </w:tabs>
        <w:rPr>
          <w:rFonts w:ascii="Arial" w:hAnsi="Arial" w:cs="Arial"/>
          <w:bCs/>
        </w:rPr>
      </w:pPr>
      <w:r w:rsidRPr="001E1392">
        <w:rPr>
          <w:rFonts w:ascii="Arial" w:hAnsi="Arial" w:cs="Arial"/>
          <w:bCs/>
        </w:rPr>
        <w:t>Stelle das Teelicht in das andere Becherglas und entzünde es mit Hilfe eines Stabfeuerzeuges.</w:t>
      </w:r>
    </w:p>
    <w:p w14:paraId="268244DE" w14:textId="77777777" w:rsidR="001E1392" w:rsidRPr="001E1392" w:rsidRDefault="001E1392" w:rsidP="00AB7F49">
      <w:pPr>
        <w:numPr>
          <w:ilvl w:val="0"/>
          <w:numId w:val="3"/>
        </w:numPr>
        <w:tabs>
          <w:tab w:val="clear" w:pos="720"/>
          <w:tab w:val="num" w:pos="1080"/>
        </w:tabs>
        <w:rPr>
          <w:rFonts w:ascii="Arial" w:hAnsi="Arial" w:cs="Arial"/>
          <w:bCs/>
        </w:rPr>
      </w:pPr>
      <w:r w:rsidRPr="001E1392">
        <w:rPr>
          <w:rFonts w:ascii="Arial" w:hAnsi="Arial" w:cs="Arial"/>
          <w:bCs/>
        </w:rPr>
        <w:t>Nun „gieße“ das Kohlen</w:t>
      </w:r>
      <w:r w:rsidRPr="001E1392">
        <w:rPr>
          <w:rFonts w:ascii="Arial" w:hAnsi="Arial" w:cs="Arial"/>
          <w:bCs/>
        </w:rPr>
        <w:softHyphen/>
        <w:t>stoffdioxid aus dem ersten Becherglas in das Becherglas mit der brennenden Kerze.</w:t>
      </w:r>
    </w:p>
    <w:p w14:paraId="6E98AD19" w14:textId="77777777" w:rsidR="001E1392" w:rsidRPr="001E1392" w:rsidRDefault="001E1392" w:rsidP="00AB7F49">
      <w:pPr>
        <w:numPr>
          <w:ilvl w:val="0"/>
          <w:numId w:val="3"/>
        </w:numPr>
        <w:tabs>
          <w:tab w:val="clear" w:pos="720"/>
          <w:tab w:val="num" w:pos="1080"/>
        </w:tabs>
        <w:rPr>
          <w:rFonts w:ascii="Arial" w:hAnsi="Arial" w:cs="Arial"/>
          <w:bCs/>
        </w:rPr>
      </w:pPr>
      <w:r w:rsidRPr="001E1392">
        <w:rPr>
          <w:rFonts w:ascii="Arial" w:hAnsi="Arial" w:cs="Arial"/>
          <w:bCs/>
        </w:rPr>
        <w:t>Erkläre deine Beobachtungen!</w:t>
      </w:r>
    </w:p>
    <w:p w14:paraId="666B607A" w14:textId="26DCA9F5" w:rsidR="00AA0ECB" w:rsidRDefault="00AA0ECB">
      <w:pPr>
        <w:rPr>
          <w:rFonts w:ascii="Arial" w:hAnsi="Arial" w:cs="Arial"/>
          <w:bCs/>
        </w:rPr>
      </w:pPr>
      <w:r>
        <w:rPr>
          <w:rFonts w:ascii="Arial" w:hAnsi="Arial" w:cs="Arial"/>
          <w:bCs/>
        </w:rPr>
        <w:br w:type="page"/>
      </w:r>
    </w:p>
    <w:p w14:paraId="446A4947" w14:textId="1A63384E" w:rsidR="00460A6D" w:rsidRDefault="006179B8" w:rsidP="006179B8">
      <w:pPr>
        <w:spacing w:line="276" w:lineRule="auto"/>
        <w:jc w:val="center"/>
        <w:rPr>
          <w:rFonts w:ascii="Arial" w:hAnsi="Arial" w:cs="Arial"/>
          <w:b/>
          <w:bCs/>
          <w:sz w:val="28"/>
          <w:szCs w:val="28"/>
        </w:rPr>
      </w:pPr>
      <w:r>
        <w:rPr>
          <w:rFonts w:ascii="Arial" w:hAnsi="Arial" w:cs="Arial"/>
          <w:b/>
          <w:bCs/>
          <w:sz w:val="28"/>
          <w:szCs w:val="28"/>
        </w:rPr>
        <w:lastRenderedPageBreak/>
        <w:t xml:space="preserve">Lehrerhandreichungen zu Versuch </w:t>
      </w:r>
      <w:r w:rsidRPr="006179B8">
        <w:rPr>
          <w:rFonts w:ascii="Arial" w:hAnsi="Arial" w:cs="Arial"/>
          <w:b/>
          <w:bCs/>
          <w:sz w:val="28"/>
          <w:szCs w:val="28"/>
        </w:rPr>
        <w:t xml:space="preserve">V </w:t>
      </w:r>
      <w:r w:rsidR="00EF34F7">
        <w:rPr>
          <w:rFonts w:ascii="Arial" w:hAnsi="Arial" w:cs="Arial"/>
          <w:b/>
          <w:bCs/>
          <w:sz w:val="28"/>
          <w:szCs w:val="28"/>
        </w:rPr>
        <w:t>5</w:t>
      </w:r>
      <w:r w:rsidRPr="006179B8">
        <w:rPr>
          <w:rFonts w:ascii="Arial" w:hAnsi="Arial" w:cs="Arial"/>
          <w:b/>
          <w:bCs/>
          <w:sz w:val="28"/>
          <w:szCs w:val="28"/>
        </w:rPr>
        <w:t>.</w:t>
      </w:r>
      <w:r w:rsidR="001E1392">
        <w:rPr>
          <w:rFonts w:ascii="Arial" w:hAnsi="Arial" w:cs="Arial"/>
          <w:b/>
          <w:bCs/>
          <w:sz w:val="28"/>
          <w:szCs w:val="28"/>
        </w:rPr>
        <w:t>13</w:t>
      </w:r>
    </w:p>
    <w:p w14:paraId="0674FE3A" w14:textId="77777777" w:rsidR="001E1392" w:rsidRPr="001E1392" w:rsidRDefault="00AA0ECB" w:rsidP="00AA0ECB">
      <w:pPr>
        <w:pStyle w:val="Arbeitsblatt3"/>
        <w:spacing w:before="0" w:after="0" w:line="276" w:lineRule="auto"/>
        <w:rPr>
          <w:rFonts w:cs="Arial"/>
        </w:rPr>
      </w:pPr>
      <w:r w:rsidRPr="001E1392">
        <w:rPr>
          <w:rFonts w:cs="Arial"/>
        </w:rPr>
        <w:t>Beobachtungen:</w:t>
      </w:r>
    </w:p>
    <w:p w14:paraId="5E75A434" w14:textId="77777777" w:rsidR="001E1392" w:rsidRPr="001E1392" w:rsidRDefault="001E1392" w:rsidP="001E1392">
      <w:pPr>
        <w:spacing w:after="0"/>
        <w:rPr>
          <w:rFonts w:ascii="Arial" w:hAnsi="Arial" w:cs="Arial"/>
        </w:rPr>
      </w:pPr>
      <w:r w:rsidRPr="001E1392">
        <w:rPr>
          <w:rFonts w:ascii="Arial" w:hAnsi="Arial" w:cs="Arial"/>
        </w:rPr>
        <w:t>Kohlenstoffdioxid ist ein farbloses Gas. Gießt man es auf eine Kerzenflamme, erlischt sie.</w:t>
      </w:r>
    </w:p>
    <w:p w14:paraId="133A41DC" w14:textId="77777777" w:rsidR="001E1392" w:rsidRPr="001E1392" w:rsidRDefault="001E1392" w:rsidP="00AA0ECB">
      <w:pPr>
        <w:pStyle w:val="Arbeitsblatt3"/>
        <w:spacing w:before="0" w:after="0" w:line="276" w:lineRule="auto"/>
        <w:rPr>
          <w:rFonts w:cs="Arial"/>
        </w:rPr>
      </w:pPr>
    </w:p>
    <w:p w14:paraId="69890C46" w14:textId="77777777" w:rsidR="00651552" w:rsidRPr="001E1392" w:rsidRDefault="00651552" w:rsidP="00651552">
      <w:pPr>
        <w:pStyle w:val="Arbeitsblatt3"/>
        <w:spacing w:before="0" w:after="0" w:line="276" w:lineRule="auto"/>
        <w:rPr>
          <w:rFonts w:cs="Arial"/>
          <w:bCs/>
        </w:rPr>
      </w:pPr>
      <w:r w:rsidRPr="001E1392">
        <w:rPr>
          <w:rFonts w:cs="Arial"/>
          <w:bCs/>
        </w:rPr>
        <w:t>Auswertung:</w:t>
      </w:r>
    </w:p>
    <w:p w14:paraId="42826FC6" w14:textId="77777777" w:rsidR="001E1392" w:rsidRPr="001E1392" w:rsidRDefault="001E1392" w:rsidP="001E1392">
      <w:pPr>
        <w:jc w:val="both"/>
        <w:rPr>
          <w:rFonts w:ascii="Arial" w:hAnsi="Arial" w:cs="Arial"/>
        </w:rPr>
      </w:pPr>
      <w:r w:rsidRPr="001E1392">
        <w:rPr>
          <w:rFonts w:ascii="Arial" w:hAnsi="Arial" w:cs="Arial"/>
        </w:rPr>
        <w:t>Kohlenstoffdioxid lässt sich aufgrund der im Vergleich zur Luft größeren Dichte in einem Becherglas mit der Öffnung nach oben sammeln und daraus in ein anderes Becherglas „gießen“. Dabei verdrängt es die Luft aus dem Becherglas und die Kerze erlischt, da Kohlenstoffdioxid Flammen erstickt.</w:t>
      </w:r>
    </w:p>
    <w:p w14:paraId="1F11F146" w14:textId="77777777" w:rsidR="00651552" w:rsidRPr="00651552" w:rsidRDefault="00651552" w:rsidP="00651552">
      <w:pPr>
        <w:pStyle w:val="Arbeitsblatt3"/>
        <w:spacing w:before="0" w:after="0"/>
        <w:rPr>
          <w:rFonts w:cs="Arial"/>
        </w:rPr>
      </w:pPr>
      <w:r w:rsidRPr="00651552">
        <w:rPr>
          <w:rFonts w:cs="Arial"/>
        </w:rPr>
        <w:t>Hinweise:</w:t>
      </w:r>
    </w:p>
    <w:p w14:paraId="2D4F18E0" w14:textId="77777777" w:rsidR="001E1392" w:rsidRPr="001E1392" w:rsidRDefault="001E1392" w:rsidP="001E1392">
      <w:pPr>
        <w:jc w:val="both"/>
        <w:rPr>
          <w:rFonts w:ascii="Arial" w:hAnsi="Arial" w:cs="Arial"/>
        </w:rPr>
      </w:pPr>
      <w:r w:rsidRPr="001E1392">
        <w:rPr>
          <w:rFonts w:ascii="Arial" w:hAnsi="Arial" w:cs="Arial"/>
        </w:rPr>
        <w:t>Man sollte bei diesem Versuch relativ zügig arbeiten. Die Kerze darf vor dem „Umgießen“ nicht zu lange brennen, da sonst das Kohlenstoffdioxid mit den heißen Verbrennungsprodukten nach oben gerissen wird.</w:t>
      </w:r>
    </w:p>
    <w:p w14:paraId="573DB943" w14:textId="0BE93C37" w:rsidR="00651552" w:rsidRPr="00651552" w:rsidRDefault="00651552" w:rsidP="00651552">
      <w:pPr>
        <w:jc w:val="both"/>
        <w:rPr>
          <w:rFonts w:ascii="Arial" w:hAnsi="Arial" w:cs="Arial"/>
        </w:rPr>
      </w:pPr>
    </w:p>
    <w:sectPr w:rsidR="00651552" w:rsidRPr="00651552">
      <w:headerReference w:type="default" r:id="rId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EE1DBC" w14:textId="77777777" w:rsidR="00FD5C13" w:rsidRDefault="00FD5C13" w:rsidP="006179B8">
      <w:pPr>
        <w:spacing w:after="0" w:line="240" w:lineRule="auto"/>
      </w:pPr>
      <w:r>
        <w:separator/>
      </w:r>
    </w:p>
  </w:endnote>
  <w:endnote w:type="continuationSeparator" w:id="0">
    <w:p w14:paraId="3F7C9DF5" w14:textId="77777777" w:rsidR="00FD5C13" w:rsidRDefault="00FD5C13" w:rsidP="006179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FD8BE2" w14:textId="77777777" w:rsidR="00FD5C13" w:rsidRDefault="00FD5C13" w:rsidP="006179B8">
      <w:pPr>
        <w:spacing w:after="0" w:line="240" w:lineRule="auto"/>
      </w:pPr>
      <w:r>
        <w:separator/>
      </w:r>
    </w:p>
  </w:footnote>
  <w:footnote w:type="continuationSeparator" w:id="0">
    <w:p w14:paraId="0AA1A10E" w14:textId="77777777" w:rsidR="00FD5C13" w:rsidRDefault="00FD5C13" w:rsidP="006179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76E82" w14:textId="2C886E26" w:rsidR="006179B8" w:rsidRPr="00C30A3F" w:rsidRDefault="006179B8" w:rsidP="006179B8">
    <w:pPr>
      <w:pStyle w:val="berschrift3"/>
      <w:jc w:val="center"/>
      <w:rPr>
        <w:b/>
        <w:bCs/>
      </w:rPr>
    </w:pPr>
    <w:r w:rsidRPr="00C30A3F">
      <w:rPr>
        <w:b/>
        <w:bCs/>
        <w:noProof/>
      </w:rPr>
      <w:drawing>
        <wp:anchor distT="0" distB="0" distL="114300" distR="114300" simplePos="0" relativeHeight="251659264" behindDoc="0" locked="1" layoutInCell="1" allowOverlap="1" wp14:anchorId="3A248B79" wp14:editId="58676CC0">
          <wp:simplePos x="0" y="0"/>
          <wp:positionH relativeFrom="column">
            <wp:posOffset>5400675</wp:posOffset>
          </wp:positionH>
          <wp:positionV relativeFrom="paragraph">
            <wp:posOffset>0</wp:posOffset>
          </wp:positionV>
          <wp:extent cx="720725" cy="720725"/>
          <wp:effectExtent l="0" t="0" r="3175" b="317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725" cy="720725"/>
                  </a:xfrm>
                  <a:prstGeom prst="rect">
                    <a:avLst/>
                  </a:prstGeom>
                  <a:noFill/>
                </pic:spPr>
              </pic:pic>
            </a:graphicData>
          </a:graphic>
          <wp14:sizeRelH relativeFrom="page">
            <wp14:pctWidth>0</wp14:pctWidth>
          </wp14:sizeRelH>
          <wp14:sizeRelV relativeFrom="page">
            <wp14:pctHeight>0</wp14:pctHeight>
          </wp14:sizeRelV>
        </wp:anchor>
      </w:drawing>
    </w:r>
    <w:r w:rsidRPr="00C30A3F">
      <w:rPr>
        <w:b/>
        <w:bCs/>
      </w:rPr>
      <w:t>Einführung in den Chemieunterricht</w:t>
    </w:r>
  </w:p>
  <w:p w14:paraId="03CC0B83" w14:textId="0AF322BD" w:rsidR="006179B8" w:rsidRDefault="006179B8">
    <w:pPr>
      <w:pStyle w:val="Kopfzeile"/>
    </w:pPr>
  </w:p>
  <w:p w14:paraId="7C092AED" w14:textId="77777777" w:rsidR="006179B8" w:rsidRDefault="006179B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B053F2"/>
    <w:multiLevelType w:val="hybridMultilevel"/>
    <w:tmpl w:val="A9188B4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abstractNum w:abstractNumId="1" w15:restartNumberingAfterBreak="0">
    <w:nsid w:val="2CF61BFC"/>
    <w:multiLevelType w:val="hybridMultilevel"/>
    <w:tmpl w:val="A8E2699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 w15:restartNumberingAfterBreak="0">
    <w:nsid w:val="2E9D6664"/>
    <w:multiLevelType w:val="hybridMultilevel"/>
    <w:tmpl w:val="ABE64612"/>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 w15:restartNumberingAfterBreak="0">
    <w:nsid w:val="641A0804"/>
    <w:multiLevelType w:val="hybridMultilevel"/>
    <w:tmpl w:val="633C78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6BF520B"/>
    <w:multiLevelType w:val="hybridMultilevel"/>
    <w:tmpl w:val="B7F84AF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134249378">
    <w:abstractNumId w:val="0"/>
  </w:num>
  <w:num w:numId="2" w16cid:durableId="744186815">
    <w:abstractNumId w:val="3"/>
  </w:num>
  <w:num w:numId="3" w16cid:durableId="1540390796">
    <w:abstractNumId w:val="4"/>
  </w:num>
  <w:num w:numId="4" w16cid:durableId="694309047">
    <w:abstractNumId w:val="1"/>
  </w:num>
  <w:num w:numId="5" w16cid:durableId="185784027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9B8"/>
    <w:rsid w:val="000051B2"/>
    <w:rsid w:val="000064D9"/>
    <w:rsid w:val="000303BC"/>
    <w:rsid w:val="000874B2"/>
    <w:rsid w:val="0011793A"/>
    <w:rsid w:val="001330B6"/>
    <w:rsid w:val="001645E3"/>
    <w:rsid w:val="001E1392"/>
    <w:rsid w:val="002145F5"/>
    <w:rsid w:val="00272980"/>
    <w:rsid w:val="00284F3C"/>
    <w:rsid w:val="002C59B3"/>
    <w:rsid w:val="002C66EC"/>
    <w:rsid w:val="002D7C85"/>
    <w:rsid w:val="002F7443"/>
    <w:rsid w:val="00446C20"/>
    <w:rsid w:val="00460A6D"/>
    <w:rsid w:val="004871F9"/>
    <w:rsid w:val="004D14B9"/>
    <w:rsid w:val="0055415A"/>
    <w:rsid w:val="005744B6"/>
    <w:rsid w:val="005A4033"/>
    <w:rsid w:val="005A59A2"/>
    <w:rsid w:val="005C5128"/>
    <w:rsid w:val="005E442F"/>
    <w:rsid w:val="006179B8"/>
    <w:rsid w:val="00651552"/>
    <w:rsid w:val="006A33A2"/>
    <w:rsid w:val="007169F9"/>
    <w:rsid w:val="00733452"/>
    <w:rsid w:val="00747F22"/>
    <w:rsid w:val="00781812"/>
    <w:rsid w:val="007C00E4"/>
    <w:rsid w:val="00867927"/>
    <w:rsid w:val="008E1235"/>
    <w:rsid w:val="009824F0"/>
    <w:rsid w:val="00996795"/>
    <w:rsid w:val="00A232D5"/>
    <w:rsid w:val="00AA0ECB"/>
    <w:rsid w:val="00AB7F49"/>
    <w:rsid w:val="00B05861"/>
    <w:rsid w:val="00B11D21"/>
    <w:rsid w:val="00B20235"/>
    <w:rsid w:val="00B24FD7"/>
    <w:rsid w:val="00BB7377"/>
    <w:rsid w:val="00BE44CE"/>
    <w:rsid w:val="00C02CDF"/>
    <w:rsid w:val="00CB63A0"/>
    <w:rsid w:val="00D42B13"/>
    <w:rsid w:val="00D602D8"/>
    <w:rsid w:val="00D81FA8"/>
    <w:rsid w:val="00DA277E"/>
    <w:rsid w:val="00DB3429"/>
    <w:rsid w:val="00DC651C"/>
    <w:rsid w:val="00DE4064"/>
    <w:rsid w:val="00EF2823"/>
    <w:rsid w:val="00EF34F7"/>
    <w:rsid w:val="00F31B7D"/>
    <w:rsid w:val="00F37D54"/>
    <w:rsid w:val="00F441D9"/>
    <w:rsid w:val="00F527AC"/>
    <w:rsid w:val="00F53E7B"/>
    <w:rsid w:val="00F75A90"/>
    <w:rsid w:val="00F97591"/>
    <w:rsid w:val="00FD5C1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AE4C27"/>
  <w15:chartTrackingRefBased/>
  <w15:docId w15:val="{2C5C080A-02A5-4BCD-A64B-9E3621215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6179B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6179B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6179B8"/>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6179B8"/>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6179B8"/>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6179B8"/>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6179B8"/>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6179B8"/>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6179B8"/>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179B8"/>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6179B8"/>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6179B8"/>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6179B8"/>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6179B8"/>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6179B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6179B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6179B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6179B8"/>
    <w:rPr>
      <w:rFonts w:eastAsiaTheme="majorEastAsia" w:cstheme="majorBidi"/>
      <w:color w:val="272727" w:themeColor="text1" w:themeTint="D8"/>
    </w:rPr>
  </w:style>
  <w:style w:type="paragraph" w:styleId="Titel">
    <w:name w:val="Title"/>
    <w:basedOn w:val="Standard"/>
    <w:next w:val="Standard"/>
    <w:link w:val="TitelZchn"/>
    <w:uiPriority w:val="10"/>
    <w:qFormat/>
    <w:rsid w:val="006179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6179B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6179B8"/>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6179B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6179B8"/>
    <w:pPr>
      <w:spacing w:before="160"/>
      <w:jc w:val="center"/>
    </w:pPr>
    <w:rPr>
      <w:i/>
      <w:iCs/>
      <w:color w:val="404040" w:themeColor="text1" w:themeTint="BF"/>
    </w:rPr>
  </w:style>
  <w:style w:type="character" w:customStyle="1" w:styleId="ZitatZchn">
    <w:name w:val="Zitat Zchn"/>
    <w:basedOn w:val="Absatz-Standardschriftart"/>
    <w:link w:val="Zitat"/>
    <w:uiPriority w:val="29"/>
    <w:rsid w:val="006179B8"/>
    <w:rPr>
      <w:i/>
      <w:iCs/>
      <w:color w:val="404040" w:themeColor="text1" w:themeTint="BF"/>
    </w:rPr>
  </w:style>
  <w:style w:type="paragraph" w:styleId="Listenabsatz">
    <w:name w:val="List Paragraph"/>
    <w:basedOn w:val="Standard"/>
    <w:uiPriority w:val="34"/>
    <w:qFormat/>
    <w:rsid w:val="006179B8"/>
    <w:pPr>
      <w:ind w:left="720"/>
      <w:contextualSpacing/>
    </w:pPr>
  </w:style>
  <w:style w:type="character" w:styleId="IntensiveHervorhebung">
    <w:name w:val="Intense Emphasis"/>
    <w:basedOn w:val="Absatz-Standardschriftart"/>
    <w:uiPriority w:val="21"/>
    <w:qFormat/>
    <w:rsid w:val="006179B8"/>
    <w:rPr>
      <w:i/>
      <w:iCs/>
      <w:color w:val="0F4761" w:themeColor="accent1" w:themeShade="BF"/>
    </w:rPr>
  </w:style>
  <w:style w:type="paragraph" w:styleId="IntensivesZitat">
    <w:name w:val="Intense Quote"/>
    <w:basedOn w:val="Standard"/>
    <w:next w:val="Standard"/>
    <w:link w:val="IntensivesZitatZchn"/>
    <w:uiPriority w:val="30"/>
    <w:qFormat/>
    <w:rsid w:val="006179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6179B8"/>
    <w:rPr>
      <w:i/>
      <w:iCs/>
      <w:color w:val="0F4761" w:themeColor="accent1" w:themeShade="BF"/>
    </w:rPr>
  </w:style>
  <w:style w:type="character" w:styleId="IntensiverVerweis">
    <w:name w:val="Intense Reference"/>
    <w:basedOn w:val="Absatz-Standardschriftart"/>
    <w:uiPriority w:val="32"/>
    <w:qFormat/>
    <w:rsid w:val="006179B8"/>
    <w:rPr>
      <w:b/>
      <w:bCs/>
      <w:smallCaps/>
      <w:color w:val="0F4761" w:themeColor="accent1" w:themeShade="BF"/>
      <w:spacing w:val="5"/>
    </w:rPr>
  </w:style>
  <w:style w:type="paragraph" w:styleId="Kopfzeile">
    <w:name w:val="header"/>
    <w:basedOn w:val="Standard"/>
    <w:link w:val="KopfzeileZchn"/>
    <w:uiPriority w:val="99"/>
    <w:unhideWhenUsed/>
    <w:rsid w:val="006179B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179B8"/>
  </w:style>
  <w:style w:type="paragraph" w:styleId="Fuzeile">
    <w:name w:val="footer"/>
    <w:basedOn w:val="Standard"/>
    <w:link w:val="FuzeileZchn"/>
    <w:uiPriority w:val="99"/>
    <w:unhideWhenUsed/>
    <w:rsid w:val="006179B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179B8"/>
  </w:style>
  <w:style w:type="paragraph" w:customStyle="1" w:styleId="Arbeitblatt">
    <w:name w:val="Arbeitblatt Ü"/>
    <w:basedOn w:val="Standard"/>
    <w:rsid w:val="006179B8"/>
    <w:pPr>
      <w:spacing w:before="360" w:after="0" w:line="360" w:lineRule="auto"/>
      <w:ind w:left="357"/>
      <w:jc w:val="center"/>
    </w:pPr>
    <w:rPr>
      <w:rFonts w:ascii="Arial" w:eastAsia="Times New Roman" w:hAnsi="Arial" w:cs="Times New Roman"/>
      <w:b/>
      <w:kern w:val="0"/>
      <w:sz w:val="32"/>
      <w:lang w:eastAsia="de-DE"/>
      <w14:ligatures w14:val="none"/>
    </w:rPr>
  </w:style>
  <w:style w:type="table" w:styleId="Tabellenraster">
    <w:name w:val="Table Grid"/>
    <w:basedOn w:val="NormaleTabelle"/>
    <w:rsid w:val="006179B8"/>
    <w:pPr>
      <w:spacing w:after="0" w:line="320" w:lineRule="exact"/>
      <w:jc w:val="both"/>
    </w:pPr>
    <w:rPr>
      <w:rFonts w:ascii="Times New Roman" w:eastAsia="Times New Roman" w:hAnsi="Times New Roman"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beitsblatt3">
    <w:name w:val="Arbeitsblatt Ü3"/>
    <w:basedOn w:val="Standard"/>
    <w:rsid w:val="006179B8"/>
    <w:pPr>
      <w:spacing w:before="100" w:after="140" w:line="360" w:lineRule="auto"/>
      <w:jc w:val="both"/>
    </w:pPr>
    <w:rPr>
      <w:rFonts w:ascii="Arial" w:eastAsia="Times New Roman" w:hAnsi="Arial" w:cs="Times New Roman"/>
      <w:b/>
      <w:kern w:val="0"/>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148</Words>
  <Characters>938</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Alfred</dc:creator>
  <cp:keywords/>
  <dc:description/>
  <cp:lastModifiedBy>Alfred</cp:lastModifiedBy>
  <cp:revision>3</cp:revision>
  <dcterms:created xsi:type="dcterms:W3CDTF">2026-01-12T15:32:00Z</dcterms:created>
  <dcterms:modified xsi:type="dcterms:W3CDTF">2026-01-14T14:23:00Z</dcterms:modified>
</cp:coreProperties>
</file>